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1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15"/>
        <w:gridCol w:w="1937"/>
        <w:gridCol w:w="1549"/>
        <w:gridCol w:w="1345"/>
        <w:gridCol w:w="1602"/>
        <w:gridCol w:w="1271"/>
      </w:tblGrid>
      <w:tr w:rsidR="00AC3D22" w:rsidRPr="00BC5E1C" w:rsidTr="00ED1B65">
        <w:tc>
          <w:tcPr>
            <w:tcW w:w="9219" w:type="dxa"/>
            <w:gridSpan w:val="6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 w:rsidR="00ED1B65">
              <w:rPr>
                <w:rFonts w:ascii="Times New Roman" w:hAnsi="Times New Roman"/>
                <w:b/>
                <w:sz w:val="24"/>
                <w:szCs w:val="24"/>
              </w:rPr>
              <w:t>8 алгебра</w:t>
            </w:r>
          </w:p>
          <w:p w:rsidR="00AC3D22" w:rsidRPr="002E4696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3918000094</w:t>
            </w:r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edu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tatar</w:t>
            </w:r>
            <w:proofErr w:type="spellEnd"/>
            <w:r w:rsidRPr="002E4696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AC3D22" w:rsidRPr="00BC5E1C" w:rsidTr="00ED1B65">
        <w:tc>
          <w:tcPr>
            <w:tcW w:w="1515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AC3D22" w:rsidRPr="00BC5E1C" w:rsidRDefault="00AC3D22" w:rsidP="00B2773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C3D22" w:rsidRPr="00BC5E1C" w:rsidTr="00ED1B65">
        <w:tc>
          <w:tcPr>
            <w:tcW w:w="1515" w:type="dxa"/>
          </w:tcPr>
          <w:p w:rsidR="00AC3D22" w:rsidRPr="002E4696" w:rsidRDefault="00AC3D22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ED1B65">
              <w:rPr>
                <w:rFonts w:ascii="Times New Roman" w:hAnsi="Times New Roman"/>
                <w:sz w:val="24"/>
                <w:szCs w:val="24"/>
              </w:rPr>
              <w:t>107-108</w:t>
            </w:r>
            <w:r w:rsidR="00ED1B6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</w:t>
            </w:r>
            <w:r w:rsidR="00ED1B65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2020</w:t>
            </w:r>
          </w:p>
        </w:tc>
        <w:tc>
          <w:tcPr>
            <w:tcW w:w="1937" w:type="dxa"/>
          </w:tcPr>
          <w:p w:rsidR="00AC3D22" w:rsidRPr="00BC5E1C" w:rsidRDefault="00AC3D22" w:rsidP="00ED1B65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«</w:t>
            </w:r>
            <w:r w:rsidR="00ED1B65" w:rsidRPr="007422D1">
              <w:rPr>
                <w:rFonts w:eastAsia="Times New Roman"/>
                <w:sz w:val="24"/>
                <w:szCs w:val="24"/>
              </w:rPr>
              <w:t>Линейные неравенства с одной переменной</w:t>
            </w:r>
            <w:r w:rsidR="00ED1B65">
              <w:rPr>
                <w:rFonts w:eastAsia="Times New Roman"/>
                <w:sz w:val="24"/>
                <w:szCs w:val="24"/>
              </w:rPr>
              <w:t xml:space="preserve">. </w:t>
            </w:r>
            <w:r w:rsidR="00ED1B65" w:rsidRPr="007422D1">
              <w:rPr>
                <w:sz w:val="24"/>
                <w:szCs w:val="24"/>
              </w:rPr>
              <w:t>Решение линейных неравенств.</w:t>
            </w:r>
            <w:r>
              <w:rPr>
                <w:sz w:val="24"/>
                <w:szCs w:val="24"/>
              </w:rPr>
              <w:t>»</w:t>
            </w:r>
            <w:r w:rsidR="00ED1B65">
              <w:rPr>
                <w:sz w:val="24"/>
                <w:szCs w:val="24"/>
              </w:rPr>
              <w:t xml:space="preserve"> Алгебра п. 34,  </w:t>
            </w:r>
            <w:proofErr w:type="spellStart"/>
            <w:proofErr w:type="gramStart"/>
            <w:r w:rsidR="00ED1B65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="00ED1B65">
              <w:rPr>
                <w:sz w:val="24"/>
                <w:szCs w:val="24"/>
              </w:rPr>
              <w:t xml:space="preserve"> 186, </w:t>
            </w:r>
            <w:r>
              <w:rPr>
                <w:sz w:val="24"/>
                <w:szCs w:val="24"/>
              </w:rPr>
              <w:t xml:space="preserve">презентация </w:t>
            </w:r>
            <w:hyperlink r:id="rId4" w:history="1">
              <w:r w:rsidR="00ED1B65" w:rsidRPr="003B55FA">
                <w:rPr>
                  <w:rStyle w:val="a4"/>
                  <w:sz w:val="24"/>
                  <w:szCs w:val="24"/>
                </w:rPr>
                <w:t>https://nsportal.ru/shkola/algebra/library/2017/04/21/prezentatsiya-po-teme-reshenie-lineynyh-neravenstv-s-odnoy</w:t>
              </w:r>
            </w:hyperlink>
            <w:r w:rsidR="00ED1B6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9" w:type="dxa"/>
          </w:tcPr>
          <w:p w:rsidR="00AC3D22" w:rsidRPr="0099549E" w:rsidRDefault="00AC3D22" w:rsidP="00ED1B6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на </w:t>
            </w:r>
            <w:proofErr w:type="spellStart"/>
            <w:r w:rsidR="005E6D04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proofErr w:type="spellEnd"/>
            <w:r w:rsidR="005E6D04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5E6D04">
              <w:rPr>
                <w:rFonts w:ascii="Times New Roman" w:hAnsi="Times New Roman"/>
                <w:sz w:val="24"/>
                <w:szCs w:val="24"/>
                <w:lang w:val="en-US"/>
              </w:rPr>
              <w:t>edu</w:t>
            </w:r>
            <w:proofErr w:type="spellEnd"/>
            <w:r w:rsidR="005E6D04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5E6D04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5E6D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" w:history="1">
              <w:r w:rsidR="00ED1B65" w:rsidRPr="003B55FA">
                <w:rPr>
                  <w:rStyle w:val="a4"/>
                  <w:rFonts w:ascii="Times New Roman" w:hAnsi="Times New Roman"/>
                  <w:sz w:val="24"/>
                  <w:szCs w:val="24"/>
                </w:rPr>
                <w:t>https://resh.edu.ru/subject/lesson/2578/start/</w:t>
              </w:r>
            </w:hyperlink>
            <w:r w:rsidR="00ED1B6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</w:tcPr>
          <w:p w:rsidR="00AC3D22" w:rsidRPr="000E75B5" w:rsidRDefault="0099549E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Читаь</w:t>
            </w:r>
            <w:proofErr w:type="spellEnd"/>
            <w:r w:rsidR="00ED1B65">
              <w:rPr>
                <w:rFonts w:ascii="Times New Roman" w:hAnsi="Times New Roman"/>
                <w:sz w:val="24"/>
                <w:szCs w:val="24"/>
              </w:rPr>
              <w:t xml:space="preserve"> п. 34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AC3D22" w:rsidRPr="00BC5E1C">
              <w:rPr>
                <w:rFonts w:ascii="Times New Roman" w:hAnsi="Times New Roman"/>
                <w:sz w:val="24"/>
                <w:szCs w:val="24"/>
              </w:rPr>
              <w:t>решить примеры</w:t>
            </w:r>
            <w:r w:rsidR="00AC3D22" w:rsidRPr="009954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3D22">
              <w:rPr>
                <w:rFonts w:ascii="Times New Roman" w:hAnsi="Times New Roman"/>
                <w:sz w:val="24"/>
                <w:szCs w:val="24"/>
              </w:rPr>
              <w:t>№</w:t>
            </w:r>
            <w:r w:rsidR="00ED1B65">
              <w:rPr>
                <w:rFonts w:ascii="Times New Roman" w:hAnsi="Times New Roman"/>
                <w:sz w:val="24"/>
                <w:szCs w:val="24"/>
              </w:rPr>
              <w:t>836(</w:t>
            </w:r>
            <w:proofErr w:type="spellStart"/>
            <w:proofErr w:type="gramStart"/>
            <w:r w:rsidR="00ED1B65">
              <w:rPr>
                <w:rFonts w:ascii="Times New Roman" w:hAnsi="Times New Roman"/>
                <w:sz w:val="24"/>
                <w:szCs w:val="24"/>
              </w:rPr>
              <w:t>а-з</w:t>
            </w:r>
            <w:proofErr w:type="spellEnd"/>
            <w:proofErr w:type="gramEnd"/>
            <w:r w:rsidR="00ED1B65">
              <w:rPr>
                <w:rFonts w:ascii="Times New Roman" w:hAnsi="Times New Roman"/>
                <w:sz w:val="24"/>
                <w:szCs w:val="24"/>
              </w:rPr>
              <w:t>), 840 (</w:t>
            </w:r>
            <w:proofErr w:type="spellStart"/>
            <w:r w:rsidR="00ED1B65">
              <w:rPr>
                <w:rFonts w:ascii="Times New Roman" w:hAnsi="Times New Roman"/>
                <w:sz w:val="24"/>
                <w:szCs w:val="24"/>
              </w:rPr>
              <w:t>а-г</w:t>
            </w:r>
            <w:proofErr w:type="spellEnd"/>
            <w:r w:rsidR="00ED1B6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602" w:type="dxa"/>
          </w:tcPr>
          <w:p w:rsidR="00AC3D22" w:rsidRPr="00BC5E1C" w:rsidRDefault="00ED1B65" w:rsidP="00B277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9</w:t>
            </w:r>
            <w:r w:rsidR="00AC3D22">
              <w:rPr>
                <w:rFonts w:ascii="Times New Roman" w:hAnsi="Times New Roman"/>
                <w:sz w:val="24"/>
                <w:szCs w:val="24"/>
              </w:rPr>
              <w:t>.04.2020</w:t>
            </w:r>
          </w:p>
        </w:tc>
        <w:tc>
          <w:tcPr>
            <w:tcW w:w="1271" w:type="dxa"/>
          </w:tcPr>
          <w:p w:rsidR="00AC3D22" w:rsidRPr="00BC5E1C" w:rsidRDefault="00AC3D22" w:rsidP="0099549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Через </w:t>
            </w:r>
            <w:proofErr w:type="spellStart"/>
            <w:r w:rsidR="0099549E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99549E">
              <w:rPr>
                <w:rFonts w:ascii="Times New Roman" w:hAnsi="Times New Roman"/>
                <w:sz w:val="24"/>
                <w:szCs w:val="24"/>
              </w:rPr>
              <w:t>. почту</w:t>
            </w:r>
          </w:p>
        </w:tc>
      </w:tr>
    </w:tbl>
    <w:p w:rsidR="00A4261D" w:rsidRDefault="00A4261D"/>
    <w:sectPr w:rsidR="00A4261D" w:rsidSect="00A426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C3D22"/>
    <w:rsid w:val="004C22D9"/>
    <w:rsid w:val="005E6D04"/>
    <w:rsid w:val="0099549E"/>
    <w:rsid w:val="009C710A"/>
    <w:rsid w:val="00A4261D"/>
    <w:rsid w:val="00AC3D22"/>
    <w:rsid w:val="00ED1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D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C3D22"/>
    <w:pPr>
      <w:ind w:left="720"/>
      <w:contextualSpacing/>
    </w:pPr>
  </w:style>
  <w:style w:type="character" w:customStyle="1" w:styleId="file">
    <w:name w:val="file"/>
    <w:basedOn w:val="a0"/>
    <w:rsid w:val="00AC3D22"/>
  </w:style>
  <w:style w:type="character" w:styleId="a4">
    <w:name w:val="Hyperlink"/>
    <w:basedOn w:val="a0"/>
    <w:uiPriority w:val="99"/>
    <w:unhideWhenUsed/>
    <w:rsid w:val="00AC3D2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2578/start/" TargetMode="External"/><Relationship Id="rId4" Type="http://schemas.openxmlformats.org/officeDocument/2006/relationships/hyperlink" Target="https://nsportal.ru/shkola/algebra/library/2017/04/21/prezentatsiya-po-teme-reshenie-lineynyh-neravenstv-s-odno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School_6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2020-04-06T12:01:00Z</dcterms:created>
  <dcterms:modified xsi:type="dcterms:W3CDTF">2020-04-07T13:29:00Z</dcterms:modified>
</cp:coreProperties>
</file>